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386"/>
        <w:gridCol w:w="2868"/>
        <w:gridCol w:w="1698"/>
        <w:gridCol w:w="1680"/>
        <w:gridCol w:w="1129"/>
        <w:gridCol w:w="1128"/>
        <w:gridCol w:w="2137"/>
        <w:gridCol w:w="31"/>
        <w:gridCol w:w="624"/>
        <w:gridCol w:w="492"/>
        <w:gridCol w:w="18"/>
        <w:gridCol w:w="784"/>
        <w:gridCol w:w="209"/>
        <w:gridCol w:w="1096"/>
        <w:gridCol w:w="78"/>
        <w:gridCol w:w="659"/>
        <w:gridCol w:w="76"/>
        <w:gridCol w:w="43"/>
        <w:gridCol w:w="586"/>
      </w:tblGrid>
      <w:tr w:rsidR="00707C39" w:rsidRPr="005C1413" w:rsidTr="00502C59">
        <w:trPr>
          <w:gridAfter w:val="4"/>
          <w:wAfter w:w="1364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C39" w:rsidRPr="005C1413" w:rsidTr="00502C59">
        <w:trPr>
          <w:gridAfter w:val="5"/>
          <w:wAfter w:w="1442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707C39" w:rsidRPr="005C1413" w:rsidTr="005C1413">
        <w:trPr>
          <w:gridAfter w:val="5"/>
          <w:wAfter w:w="1442" w:type="dxa"/>
          <w:trHeight w:val="63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53D82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исполнении плана реализации муниципальной программы города Волгодонска</w:t>
            </w:r>
          </w:p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"Социальная поддержка граждан Волгодонска" </w:t>
            </w:r>
          </w:p>
        </w:tc>
      </w:tr>
      <w:tr w:rsidR="00707C39" w:rsidRPr="005C1413" w:rsidTr="00502C59">
        <w:trPr>
          <w:gridAfter w:val="5"/>
          <w:wAfter w:w="1442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C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отчетный период 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6   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мес. 202</w:t>
            </w:r>
            <w:r w:rsid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bookmarkEnd w:id="0"/>
          </w:p>
        </w:tc>
      </w:tr>
      <w:tr w:rsidR="00346294" w:rsidRPr="005C1413" w:rsidTr="00502C59">
        <w:trPr>
          <w:gridAfter w:val="2"/>
          <w:wAfter w:w="629" w:type="dxa"/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1413" w:rsidTr="00502C59">
        <w:trPr>
          <w:trHeight w:val="28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Наименование и номер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 (должность/</w:t>
            </w:r>
          </w:p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ФИО)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Результат реализации (краткое описание)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Фактичес</w:t>
            </w:r>
            <w:proofErr w:type="spellEnd"/>
            <w:r w:rsidR="00553D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кая дата начала реализации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</w:t>
            </w:r>
            <w:proofErr w:type="spellEnd"/>
            <w:r w:rsidR="0055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дата окончания реализации, наступления контрольного события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на реализацию муниципальной программы,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Объемы неосвоенных средств и причины их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неосвоения</w:t>
            </w:r>
            <w:proofErr w:type="spellEnd"/>
          </w:p>
        </w:tc>
      </w:tr>
      <w:tr w:rsidR="00346294" w:rsidRPr="005C1413" w:rsidTr="00502C59">
        <w:trPr>
          <w:trHeight w:val="110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</w:t>
            </w:r>
            <w:r w:rsidR="0055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346294"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6294"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 расход на отчетную дату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1413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1413" w:rsidTr="00502C59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1413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858D9" w:rsidRPr="005C1413" w:rsidTr="00502C59">
        <w:trPr>
          <w:trHeight w:val="552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Пашко А.А.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163 615,9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163 615,9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80 723,5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479 957,4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479 957,4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227 709,7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20 833,9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20 833,9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9 937,9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102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69 737,5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69 737,5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30 221,2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1.2. Предоставление мер социальной поддержки ветеранам труда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184 598,5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184 598,5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81 436,4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5 821,4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5 821,4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2 480,6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112 936,8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Оказание материальной помощи гражданам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494,9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1 721,4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64 064,1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90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139,8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1.9. Осуществление ежегодной денежной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-латы лицам, награжденным нагрудным знаком «Почетный донор России»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10 956,3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10 956,3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10 943,9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5 715,5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7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1.11 Выплата пенсий за выслугу лет  муниципальным служащим города;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ежеме-сячной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Волгодонской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городской Думы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75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7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12 833,9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12 833,9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6 911,6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1.11.1. Ежемесячная доплата к пенсии почетным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гражданам города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Улучшение качества жизни отдельных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858D9" w:rsidRPr="005C1413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181,8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181,8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60,2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858D9" w:rsidRPr="005C1413" w:rsidTr="00502C59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1.11.2. Ежемесячная доплата к государственной пенсии депутатам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Волгодонской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городской Думы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858D9" w:rsidRPr="005C1413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109,0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57,6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858D9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12 543,1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12 543,1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hAnsi="Times New Roman" w:cs="Times New Roman"/>
                <w:i/>
                <w:iCs/>
                <w:color w:val="000000"/>
              </w:rPr>
              <w:t>6 793,8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858D9" w:rsidRPr="005C1413" w:rsidTr="00502C59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Дубенцева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58D9" w:rsidRPr="005C1413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8D9" w:rsidRPr="005C1413" w:rsidTr="00502C59">
        <w:trPr>
          <w:trHeight w:val="6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8D9" w:rsidRPr="005C1413" w:rsidRDefault="0098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1 304,9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58D9" w:rsidRPr="005C1413" w:rsidRDefault="009858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1413" w:rsidTr="00502C59">
        <w:trPr>
          <w:trHeight w:val="2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11.01.2021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1413" w:rsidTr="00502C59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11.01.2021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  <w:p w:rsidR="005C3631" w:rsidRPr="00256BC3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1413" w:rsidTr="00212406">
        <w:trPr>
          <w:trHeight w:val="269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11.01.2021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30.12.2021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256BC3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534BC" w:rsidRPr="005C1413" w:rsidTr="00502C59">
        <w:trPr>
          <w:trHeight w:val="1089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1.12.4. 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12406" w:rsidRPr="00212406" w:rsidRDefault="00212406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Заведующий сектором адресных пособий</w:t>
            </w:r>
          </w:p>
          <w:p w:rsidR="003534BC" w:rsidRPr="00212406" w:rsidRDefault="00212406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Жолобова</w:t>
            </w:r>
            <w:proofErr w:type="spellEnd"/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534BC" w:rsidRPr="005C1413" w:rsidTr="00502C59">
        <w:trPr>
          <w:trHeight w:val="109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534BC" w:rsidRPr="005C1413" w:rsidTr="00502C59">
        <w:trPr>
          <w:trHeight w:val="109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330,1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330,1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289,7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534BC" w:rsidRPr="005C1413" w:rsidTr="00502C59">
        <w:trPr>
          <w:trHeight w:val="836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Оказание дополнительных мер социальной поддержки инвалидам, гражданам пожилого возраста и лицам, оказавшимся в экстремальной ситуации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534BC" w:rsidRPr="005C1413" w:rsidTr="00502C59">
        <w:trPr>
          <w:trHeight w:val="83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534BC" w:rsidRPr="005C1413" w:rsidTr="00502C59">
        <w:trPr>
          <w:trHeight w:val="83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216,9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216,9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90,6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534BC" w:rsidRPr="005C1413" w:rsidTr="00502C59">
        <w:trPr>
          <w:trHeight w:val="153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12406" w:rsidRPr="00212406" w:rsidRDefault="00212406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Заведующий сектором адресных пособий</w:t>
            </w:r>
          </w:p>
          <w:p w:rsidR="003534BC" w:rsidRPr="005C1413" w:rsidRDefault="00212406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Жолобова</w:t>
            </w:r>
            <w:proofErr w:type="spellEnd"/>
            <w:r w:rsidRPr="002124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возможности бесплатного проезда к удаленным местам оздоровления и обратно детей из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малообеспечен</w:t>
            </w:r>
            <w:r w:rsid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ных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семей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491F68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30.09.202</w:t>
            </w:r>
            <w:r w:rsid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502C59">
        <w:trPr>
          <w:trHeight w:val="15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15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1 800,3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1 800,3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306,6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83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4F1AA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Заведующий сектором семьи и детства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Ескина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036F2B" w:rsidP="005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</w:t>
            </w:r>
            <w:r w:rsidR="00593EC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679,1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679,1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593EC8" w:rsidP="005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</w:t>
            </w:r>
            <w:r w:rsid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463,0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463,0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364,4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593EC8" w:rsidP="005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</w:t>
            </w:r>
            <w:r w:rsid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502C59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256BC3">
        <w:trPr>
          <w:trHeight w:val="10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256BC3">
        <w:trPr>
          <w:trHeight w:val="100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256BC3">
        <w:trPr>
          <w:trHeight w:val="100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252,5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252,5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176,0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2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Дань памяти участникам 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502C59">
        <w:trPr>
          <w:trHeight w:val="52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2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26,3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26,3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3,2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1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48,8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593EC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</w:t>
            </w:r>
            <w:r w:rsid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256BC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B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534BC" w:rsidRPr="005C1413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34BC" w:rsidRPr="005C1413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5C1413" w:rsidRDefault="003534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23,4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4BC" w:rsidRPr="00256BC3" w:rsidRDefault="003534B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4BC" w:rsidRPr="009E2D94" w:rsidRDefault="003534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3631" w:rsidRPr="005C1413" w:rsidTr="00502C59">
        <w:trPr>
          <w:trHeight w:val="2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1413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153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9E2D94" w:rsidRDefault="005C3631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Проведение ежегодных мероприятий, посвященных:</w:t>
            </w:r>
          </w:p>
        </w:tc>
      </w:tr>
      <w:tr w:rsidR="009E2D94" w:rsidRPr="005C1413" w:rsidTr="009E2D94">
        <w:trPr>
          <w:trHeight w:val="137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6C6C78" w:rsidRDefault="00BD5A43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036F2B"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</w:t>
            </w: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036F2B"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6C6C78" w:rsidRDefault="009E2D94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28.02.2021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D9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3,9-В связи с постановлением Правительства РО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      </w:r>
            <w:proofErr w:type="spellStart"/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инфекции (COVID-19)" мероприятие не проводилось</w:t>
            </w:r>
          </w:p>
        </w:tc>
      </w:tr>
      <w:tr w:rsidR="009E2D94" w:rsidRPr="005C1413" w:rsidTr="009E2D94">
        <w:trPr>
          <w:trHeight w:val="1373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2D94" w:rsidRPr="005C1413" w:rsidTr="009E2D94">
        <w:trPr>
          <w:trHeight w:val="137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11,9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color w:val="000000"/>
              </w:rPr>
              <w:t>11,9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2D94" w:rsidRPr="005C1413" w:rsidTr="009E2D94">
        <w:trPr>
          <w:trHeight w:val="1361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6C6C78" w:rsidRDefault="00593EC8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</w:t>
            </w:r>
            <w:r w:rsidR="00BD5A43"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="00036F2B"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6C6C78" w:rsidRDefault="009E2D94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BD5A43"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</w:t>
            </w:r>
            <w:r w:rsidR="00BD5A43"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36,0-В связи с постановлением Правительства РО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      </w:r>
            <w:proofErr w:type="spellStart"/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инфекции (COVID-19)" мероприятие не проводилось</w:t>
            </w:r>
          </w:p>
        </w:tc>
      </w:tr>
      <w:tr w:rsidR="009E2D94" w:rsidRPr="005C1413" w:rsidTr="009E2D94">
        <w:trPr>
          <w:trHeight w:val="136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2D94" w:rsidRPr="005C1413" w:rsidTr="009E2D94">
        <w:trPr>
          <w:trHeight w:val="136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9E2D94" w:rsidRDefault="009E2D94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color w:val="000000"/>
              </w:rPr>
              <w:t>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9E2D94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2D9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1.12.15. Дню защиты детей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Улучшение качества жизни семей с детьми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30.06.202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11,6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11,6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1.12.16. Дню памяти и скорби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1.12.17. Международному дню глухих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256BC3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12,1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1.12.18. Дню пожилых людей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1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6C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6C6C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5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</w:t>
            </w:r>
            <w:r w:rsidR="00596F5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13,3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F146BA">
        <w:trPr>
          <w:trHeight w:hRule="exact"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146BA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9E2D94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9E2D94">
        <w:trPr>
          <w:trHeight w:hRule="exact"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9E2D94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39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897F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color w:val="000000"/>
              </w:rPr>
              <w:t>14,4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256BC3" w:rsidRDefault="009E2D9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E2D94" w:rsidRPr="005C1413" w:rsidTr="00FE31F4">
        <w:trPr>
          <w:trHeight w:hRule="exact" w:val="21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256BC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256BC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256BC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6B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FE31F4">
        <w:trPr>
          <w:trHeight w:val="204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  <w:r w:rsidR="00036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10.12.202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2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«Финансовая поддержка семей с детьми»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Пашко А.А.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484 937,7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504 502,7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290 970,6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191 689,3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192 340,2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117 293,2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9E2D94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9E2D94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9E2D94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29 962,0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9E2D94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9E2D94">
        <w:trPr>
          <w:trHeight w:val="73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ПОМ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7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5 920,4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7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Повышение статуса многодетной семьи, поощрение многодетности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16 731,5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4F1AA4">
        <w:trPr>
          <w:trHeight w:val="68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2.4. Выплата </w:t>
            </w:r>
            <w:proofErr w:type="spellStart"/>
            <w:r w:rsidRPr="004F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единовре-менного</w:t>
            </w:r>
            <w:proofErr w:type="spellEnd"/>
            <w:r w:rsidRPr="004F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492,4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492,4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171,8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4F1AA4">
        <w:trPr>
          <w:trHeight w:val="6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4F1AA4">
        <w:trPr>
          <w:trHeight w:val="6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83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ПОМ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8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3 866,0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4 516,9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3 786,4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8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13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ПОМ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30 645,7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134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4 919,5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134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EC0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62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ПОМ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Заведующий сектором адресных пособий</w:t>
            </w:r>
          </w:p>
          <w:p w:rsidR="009E2D94" w:rsidRPr="004F1AA4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Жолобова</w:t>
            </w:r>
            <w:proofErr w:type="spellEnd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62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7 169,3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62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96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физическими лицами)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Заведующий сектором семьи и детства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40 311,4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28 991,2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96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96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4F1AA4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ПОМ 2.9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</w:p>
          <w:p w:rsidR="009E2D94" w:rsidRPr="005C1413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64 007,7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4F1AA4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4F1AA4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10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2.10.Организация и обеспечение отдыха и оздоровления детей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Заведующий сектором адресных пособий</w:t>
            </w:r>
          </w:p>
          <w:p w:rsidR="009E2D94" w:rsidRPr="005C1413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Жолобова</w:t>
            </w:r>
            <w:proofErr w:type="spellEnd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 в оздоровительных учреждениях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21 649,6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4F1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Default="009E2D94" w:rsidP="0035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сектором семьи и детства</w:t>
            </w:r>
          </w:p>
          <w:p w:rsidR="009E2D94" w:rsidRPr="005C1413" w:rsidRDefault="009E2D94" w:rsidP="0035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Ескина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253 850,6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253 850,6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167 154,2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42 308,4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42 308,4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27 154,5</w:t>
            </w:r>
          </w:p>
        </w:tc>
        <w:tc>
          <w:tcPr>
            <w:tcW w:w="1442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4F1AA4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4F1AA4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A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4F1AA4">
        <w:trPr>
          <w:trHeight w:val="28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Заведующий сектором адресных пособий</w:t>
            </w:r>
          </w:p>
          <w:p w:rsidR="009E2D94" w:rsidRPr="005C1413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Жолобова</w:t>
            </w:r>
            <w:proofErr w:type="spellEnd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О.В.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Предоставление возможности бесплатного проезда к удаленным местам оздоровления и обратно детей из малообеспеченн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ых семей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  <w:r w:rsidR="00036F2B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6F2B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4F1AA4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Заведующий сектором адресных пособий</w:t>
            </w:r>
          </w:p>
          <w:p w:rsidR="009E2D94" w:rsidRPr="005C1413" w:rsidRDefault="009E2D94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>Жолобова</w:t>
            </w:r>
            <w:proofErr w:type="spellEnd"/>
            <w:r w:rsidRPr="004F1AA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Акты выполненных работ, оказанных услуг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491F68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36F2B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36F2B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4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3. «Старшее поколение»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77 478,8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33 004,0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3 174,5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3 174,5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1 083,0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502C59">
        <w:trPr>
          <w:trHeight w:val="33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33 004,0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3 174,5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3 174,5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1 083,0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AB57E7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3.1.1. Оплата налогов, государственной пошлины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AB57E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445,2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33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AB57E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33 004,0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2 234,0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2 234,0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595,3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3.1.3.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Организация и проведение конкурса профессионального мастерства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Директор МУ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Улучшение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82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F80DC1" w:rsidRDefault="009E2D94" w:rsidP="00F80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F80DC1" w:rsidRDefault="009E2D94" w:rsidP="00F80DC1">
            <w:pPr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F80DC1" w:rsidRDefault="009E2D94" w:rsidP="00F80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 xml:space="preserve">Директор МУ "ЦСО </w:t>
            </w:r>
            <w:proofErr w:type="spellStart"/>
            <w:r w:rsidRPr="00F80DC1">
              <w:rPr>
                <w:rFonts w:ascii="Times New Roman" w:hAnsi="Times New Roman" w:cs="Times New Roman"/>
                <w:color w:val="000000"/>
              </w:rPr>
              <w:t>ГПВиИ</w:t>
            </w:r>
            <w:proofErr w:type="spellEnd"/>
            <w:r w:rsidRPr="00F80DC1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F80DC1">
              <w:rPr>
                <w:rFonts w:ascii="Times New Roman" w:hAnsi="Times New Roman" w:cs="Times New Roman"/>
                <w:color w:val="000000"/>
              </w:rPr>
              <w:t>г.Волгодонска</w:t>
            </w:r>
            <w:proofErr w:type="spellEnd"/>
            <w:r w:rsidRPr="00F80DC1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80DC1">
              <w:rPr>
                <w:rFonts w:ascii="Times New Roman" w:hAnsi="Times New Roman" w:cs="Times New Roman"/>
                <w:color w:val="000000"/>
              </w:rPr>
              <w:t>Киричёк</w:t>
            </w:r>
            <w:proofErr w:type="spellEnd"/>
            <w:r w:rsidRPr="00F80DC1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F80DC1" w:rsidRDefault="009E2D94" w:rsidP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DC1">
              <w:rPr>
                <w:rFonts w:ascii="Times New Roman" w:hAnsi="Times New Roman" w:cs="Times New Roman"/>
                <w:color w:val="000000"/>
              </w:rPr>
              <w:t>Не менее 105 мероприятий.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502C59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4. </w:t>
            </w:r>
          </w:p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Пашко А.А.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20,9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491F68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882,4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491F68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4.1. Организация работы специализированного микроавтобуса и обеспечение доступности к услугам в приоритетных сферах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жизнедеятельности граждан с ограниченными физическими возможностями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Обеспечение беспрепятственного доступа граждан с ограниченными физическими возможностями к </w:t>
            </w:r>
            <w:r w:rsidRPr="005C14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объектам социальной инфраструктуры и услугам в приоритетных сферах жизнедеятельности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491F68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F80DC1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F80DC1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МУ "ЦСО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ГПВиИ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Киричёк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F80DC1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1 016,9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1 016,9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569,5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4.2. Создание универсальной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безбарьерной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среды в образовательных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образования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Самсонюк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AB57E7">
        <w:trPr>
          <w:trHeight w:val="51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51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4.3. Создание универсальной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безбарьерной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среды в учреждениях здравоохранения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здравоохране-ния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Иванов В.М.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AB57E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4" w:rsidRPr="005C1413" w:rsidRDefault="009E2D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583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4.4. Создание универсальной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безбарьерной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среды в учреждениях культуры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культуры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Жукова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5C1413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5C1413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5C1413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5C1413">
            <w:pPr>
              <w:jc w:val="center"/>
              <w:rPr>
                <w:rFonts w:ascii="Times New Roman" w:hAnsi="Times New Roman" w:cs="Times New Roman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91F68" w:rsidRPr="005C1413" w:rsidTr="00491F68">
        <w:trPr>
          <w:trHeight w:val="56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4.5. Создание универсальной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безбарьерной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среды в спортивных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Спорткомитета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Тютюнников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спортивных учреждениях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212406" w:rsidP="0021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491F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491F68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49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7,1- экономия по результатам конкурсных процедур</w:t>
            </w:r>
          </w:p>
        </w:tc>
      </w:tr>
      <w:tr w:rsidR="00491F68" w:rsidRPr="005C1413" w:rsidTr="00491F68">
        <w:trPr>
          <w:trHeight w:val="56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1F68" w:rsidRPr="005C1413" w:rsidTr="00212406">
        <w:trPr>
          <w:trHeight w:val="56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1F68" w:rsidRPr="005C1413" w:rsidRDefault="00491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312,9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91F68" w:rsidRPr="005C1413" w:rsidRDefault="00491F6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212406">
        <w:trPr>
          <w:trHeight w:val="119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1413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212406">
        <w:trPr>
          <w:trHeight w:val="119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502C59">
        <w:trPr>
          <w:trHeight w:val="119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B54F94">
        <w:trPr>
          <w:trHeight w:val="528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</w:t>
            </w: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«Обеспечение реализации муниципальной программы»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Пашко А.А.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D94" w:rsidRPr="005C1413" w:rsidTr="00B54F94">
        <w:trPr>
          <w:trHeight w:val="52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41 388,5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15 692,8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2D94" w:rsidRPr="005C1413" w:rsidTr="00B54F94">
        <w:trPr>
          <w:trHeight w:val="528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5 859,0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5 859,0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2 616,7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D94" w:rsidRPr="005C1413" w:rsidTr="00B54F94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ОМ 5.1. Обеспечение деятельности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г.Волгодонска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B54F94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15 692,8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5 859,0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5 859,0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2 616,7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AB57E7">
        <w:trPr>
          <w:trHeight w:val="22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2D94" w:rsidRPr="005C1413" w:rsidTr="00AB57E7">
        <w:trPr>
          <w:trHeight w:val="22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AB57E7">
        <w:trPr>
          <w:trHeight w:val="22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345,8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 w:rsidP="00CD6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172,</w:t>
            </w:r>
            <w:r w:rsidR="00CD60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9858D9">
        <w:trPr>
          <w:trHeight w:val="49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5.1.2. Выплаты персоналу, закупка товаров, работ, услуг для обеспечения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реализации подпрограммы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- главный бухгалтер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Эффективное управление реализацией </w:t>
            </w: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BD5A4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9E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E2D94" w:rsidRPr="005C1413" w:rsidTr="009858D9">
        <w:trPr>
          <w:trHeight w:val="49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E36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40 676,4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E36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40 676,4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D94" w:rsidRPr="005C1413" w:rsidRDefault="00E36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15 131,1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D94" w:rsidRPr="005C1413" w:rsidTr="009858D9">
        <w:trPr>
          <w:trHeight w:val="49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036F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5 277,0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036F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036F2B">
              <w:rPr>
                <w:rFonts w:ascii="Times New Roman" w:hAnsi="Times New Roman" w:cs="Times New Roman"/>
                <w:color w:val="000000"/>
              </w:rPr>
              <w:t>277</w:t>
            </w:r>
            <w:r w:rsidRPr="005C1413">
              <w:rPr>
                <w:rFonts w:ascii="Times New Roman" w:hAnsi="Times New Roman" w:cs="Times New Roman"/>
                <w:color w:val="000000"/>
              </w:rPr>
              <w:t>,</w:t>
            </w:r>
            <w:r w:rsidR="00036F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CD6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036F2B">
              <w:rPr>
                <w:rFonts w:ascii="Times New Roman" w:hAnsi="Times New Roman" w:cs="Times New Roman"/>
                <w:color w:val="000000"/>
              </w:rPr>
              <w:t>2</w:t>
            </w:r>
            <w:r w:rsidR="0067781C">
              <w:rPr>
                <w:rFonts w:ascii="Times New Roman" w:hAnsi="Times New Roman" w:cs="Times New Roman"/>
                <w:color w:val="000000"/>
              </w:rPr>
              <w:t>12</w:t>
            </w:r>
            <w:r w:rsidRPr="005C1413">
              <w:rPr>
                <w:rFonts w:ascii="Times New Roman" w:hAnsi="Times New Roman" w:cs="Times New Roman"/>
                <w:color w:val="000000"/>
              </w:rPr>
              <w:t>,</w:t>
            </w:r>
            <w:r w:rsidR="00CD60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E2D94" w:rsidRPr="005C1413" w:rsidRDefault="009E2D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6AE0" w:rsidRPr="005C1413" w:rsidTr="00B86AE0">
        <w:trPr>
          <w:trHeight w:val="7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B86AE0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Мероприятие 5.1.3. Приобретение компьютерной техники (</w:t>
            </w:r>
            <w:proofErr w:type="spellStart"/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областного бюджета)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B86AE0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6A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036F2B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11.01.2021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D5A43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4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6AE0" w:rsidRPr="005C1413" w:rsidTr="00B86AE0">
        <w:trPr>
          <w:trHeight w:val="75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036F2B" w:rsidRDefault="00036F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F2B">
              <w:rPr>
                <w:rFonts w:ascii="Times New Roman" w:hAnsi="Times New Roman" w:cs="Times New Roman"/>
                <w:bCs/>
                <w:color w:val="000000"/>
              </w:rPr>
              <w:t>712,1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036F2B" w:rsidRDefault="00036F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F2B">
              <w:rPr>
                <w:rFonts w:ascii="Times New Roman" w:hAnsi="Times New Roman" w:cs="Times New Roman"/>
                <w:bCs/>
                <w:color w:val="000000"/>
              </w:rPr>
              <w:t>712,1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036F2B" w:rsidRDefault="00036F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F2B">
              <w:rPr>
                <w:rFonts w:ascii="Times New Roman" w:hAnsi="Times New Roman" w:cs="Times New Roman"/>
                <w:bCs/>
                <w:color w:val="000000"/>
              </w:rPr>
              <w:t>561,7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6AE0" w:rsidRPr="005C1413" w:rsidTr="00B86AE0">
        <w:trPr>
          <w:trHeight w:val="7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036F2B" w:rsidRDefault="00036F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F2B">
              <w:rPr>
                <w:rFonts w:ascii="Times New Roman" w:hAnsi="Times New Roman" w:cs="Times New Roman"/>
                <w:bCs/>
                <w:color w:val="000000"/>
              </w:rPr>
              <w:t>236,2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036F2B" w:rsidRDefault="00036F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F2B">
              <w:rPr>
                <w:rFonts w:ascii="Times New Roman" w:hAnsi="Times New Roman" w:cs="Times New Roman"/>
                <w:bCs/>
                <w:color w:val="000000"/>
              </w:rPr>
              <w:t>236,2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036F2B" w:rsidRDefault="00036F2B" w:rsidP="0067781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F2B">
              <w:rPr>
                <w:rFonts w:ascii="Times New Roman" w:hAnsi="Times New Roman" w:cs="Times New Roman"/>
                <w:bCs/>
                <w:color w:val="000000"/>
              </w:rPr>
              <w:t>232,</w:t>
            </w:r>
            <w:r w:rsidR="0067781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6AE0" w:rsidRPr="005C1413" w:rsidTr="00B54F94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B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муниципальной  программе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Директор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ДТиСР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г.Волгодонска</w:t>
            </w:r>
            <w:proofErr w:type="spellEnd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А.А.Пашко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648 582,3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668 147,3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371 715,0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6AE0" w:rsidRPr="005C1413" w:rsidTr="00B54F94">
        <w:trPr>
          <w:trHeight w:val="288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790 514,0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791 164,9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393 699,7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6AE0" w:rsidRPr="005C1413" w:rsidTr="00B54F94">
        <w:trPr>
          <w:trHeight w:val="288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31 217,4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31 217,4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413">
              <w:rPr>
                <w:rFonts w:ascii="Times New Roman" w:hAnsi="Times New Roman" w:cs="Times New Roman"/>
                <w:b/>
                <w:bCs/>
                <w:color w:val="000000"/>
              </w:rPr>
              <w:t>14 520,0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86AE0" w:rsidRPr="005C1413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6AE0" w:rsidRPr="005C1413" w:rsidTr="00B54F94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6AE0" w:rsidRPr="005C1413" w:rsidTr="009858D9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А.А.Пашко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AE0" w:rsidRPr="005C1413" w:rsidTr="00B54F94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AE0" w:rsidRPr="005C1413" w:rsidTr="009858D9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И.О.Столяр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AE0" w:rsidRPr="005C1413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AE0" w:rsidRPr="005C1413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AE0" w:rsidRPr="005C1413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C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Инна Викторовна  т.22-53-68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AE0" w:rsidRPr="005C1413" w:rsidTr="00B54F94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86AE0" w:rsidRPr="005C1413" w:rsidRDefault="00B86AE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29" w:rsidRDefault="00FC2F29" w:rsidP="00AB57E7"/>
    <w:sectPr w:rsidR="00FC2F29" w:rsidSect="00FC2F2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9"/>
    <w:rsid w:val="00010F88"/>
    <w:rsid w:val="00036F2B"/>
    <w:rsid w:val="00050264"/>
    <w:rsid w:val="00066F92"/>
    <w:rsid w:val="000B07E4"/>
    <w:rsid w:val="001D5611"/>
    <w:rsid w:val="00212406"/>
    <w:rsid w:val="002372AC"/>
    <w:rsid w:val="00256BC3"/>
    <w:rsid w:val="002B47A3"/>
    <w:rsid w:val="0031024D"/>
    <w:rsid w:val="00346294"/>
    <w:rsid w:val="003534BC"/>
    <w:rsid w:val="003E3CE0"/>
    <w:rsid w:val="00491F68"/>
    <w:rsid w:val="004F1AA4"/>
    <w:rsid w:val="004F4B93"/>
    <w:rsid w:val="00502C59"/>
    <w:rsid w:val="00544C0E"/>
    <w:rsid w:val="00553D82"/>
    <w:rsid w:val="00593EC8"/>
    <w:rsid w:val="00596F55"/>
    <w:rsid w:val="005C1413"/>
    <w:rsid w:val="005C3631"/>
    <w:rsid w:val="00620F67"/>
    <w:rsid w:val="00621E9D"/>
    <w:rsid w:val="0067781C"/>
    <w:rsid w:val="006C6C78"/>
    <w:rsid w:val="00707C39"/>
    <w:rsid w:val="007C41BA"/>
    <w:rsid w:val="007C4A7E"/>
    <w:rsid w:val="00897FCB"/>
    <w:rsid w:val="008E2CB4"/>
    <w:rsid w:val="00924D1C"/>
    <w:rsid w:val="00953FAF"/>
    <w:rsid w:val="00982B67"/>
    <w:rsid w:val="009858D9"/>
    <w:rsid w:val="009E2D94"/>
    <w:rsid w:val="00A560DD"/>
    <w:rsid w:val="00A66116"/>
    <w:rsid w:val="00A82692"/>
    <w:rsid w:val="00A94E15"/>
    <w:rsid w:val="00AA06A8"/>
    <w:rsid w:val="00AB57E7"/>
    <w:rsid w:val="00B05CB4"/>
    <w:rsid w:val="00B52CE1"/>
    <w:rsid w:val="00B54F94"/>
    <w:rsid w:val="00B5603E"/>
    <w:rsid w:val="00B72831"/>
    <w:rsid w:val="00B86AE0"/>
    <w:rsid w:val="00BD5A43"/>
    <w:rsid w:val="00BF0929"/>
    <w:rsid w:val="00CD6002"/>
    <w:rsid w:val="00CF1B7C"/>
    <w:rsid w:val="00D83DBE"/>
    <w:rsid w:val="00DF2A6D"/>
    <w:rsid w:val="00E34171"/>
    <w:rsid w:val="00E366B3"/>
    <w:rsid w:val="00E376D2"/>
    <w:rsid w:val="00E52089"/>
    <w:rsid w:val="00EC03EF"/>
    <w:rsid w:val="00F146BA"/>
    <w:rsid w:val="00F35392"/>
    <w:rsid w:val="00F668CA"/>
    <w:rsid w:val="00F80DC1"/>
    <w:rsid w:val="00FC2F29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C645D-11E8-4B0F-9039-5614F926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Пользователь Windows</cp:lastModifiedBy>
  <cp:revision>2</cp:revision>
  <cp:lastPrinted>2021-07-21T12:44:00Z</cp:lastPrinted>
  <dcterms:created xsi:type="dcterms:W3CDTF">2021-07-21T19:11:00Z</dcterms:created>
  <dcterms:modified xsi:type="dcterms:W3CDTF">2021-07-21T19:11:00Z</dcterms:modified>
</cp:coreProperties>
</file>